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49FBA4" w14:textId="77777777" w:rsidR="00C346A5" w:rsidRDefault="006A26FE">
      <w:pPr>
        <w:spacing w:before="240" w:after="240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noProof/>
          <w:sz w:val="16"/>
          <w:szCs w:val="16"/>
        </w:rPr>
        <w:drawing>
          <wp:anchor distT="114300" distB="114300" distL="114300" distR="114300" simplePos="0" relativeHeight="251658240" behindDoc="0" locked="0" layoutInCell="1" hidden="0" allowOverlap="1" wp14:anchorId="2437785B" wp14:editId="7F10FCFE">
            <wp:simplePos x="0" y="0"/>
            <wp:positionH relativeFrom="page">
              <wp:posOffset>-47624</wp:posOffset>
            </wp:positionH>
            <wp:positionV relativeFrom="page">
              <wp:posOffset>257175</wp:posOffset>
            </wp:positionV>
            <wp:extent cx="5943600" cy="1358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4790A8" w14:textId="77777777" w:rsidR="00C346A5" w:rsidRDefault="00C346A5">
      <w:pPr>
        <w:spacing w:before="240" w:after="240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2E853AD9" w14:textId="77777777" w:rsidR="00C346A5" w:rsidRDefault="00C346A5">
      <w:pPr>
        <w:spacing w:before="240" w:after="240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482F6B0D" w14:textId="77777777" w:rsidR="00C346A5" w:rsidRDefault="00C346A5">
      <w:pPr>
        <w:spacing w:before="240" w:after="240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5E2AB1DB" w14:textId="77777777" w:rsidR="00C346A5" w:rsidRDefault="00C346A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26F5FA1F" w14:textId="227B025D" w:rsidR="00C346A5" w:rsidRDefault="006A26FE" w:rsidP="00A26BE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righ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40"/>
          <w:szCs w:val="40"/>
        </w:rPr>
        <w:t>New Course and Course Change Proposal</w:t>
      </w:r>
      <w:r>
        <w:rPr>
          <w:rFonts w:ascii="Calibri" w:eastAsia="Calibri" w:hAnsi="Calibri" w:cs="Calibri"/>
          <w:b/>
          <w:sz w:val="36"/>
          <w:szCs w:val="36"/>
        </w:rPr>
        <w:br/>
      </w:r>
      <w:r w:rsidRPr="007D50C3">
        <w:rPr>
          <w:rFonts w:ascii="Calibri" w:eastAsia="Calibri" w:hAnsi="Calibri" w:cs="Calibri"/>
          <w:sz w:val="24"/>
          <w:szCs w:val="24"/>
        </w:rPr>
        <w:br/>
      </w:r>
      <w:r w:rsidR="00B852DF">
        <w:rPr>
          <w:rFonts w:ascii="Calibri" w:eastAsia="Calibri" w:hAnsi="Calibri" w:cs="Calibri"/>
          <w:sz w:val="24"/>
          <w:szCs w:val="24"/>
        </w:rPr>
        <w:t xml:space="preserve">Course </w:t>
      </w:r>
      <w:r>
        <w:rPr>
          <w:rFonts w:ascii="Calibri" w:eastAsia="Calibri" w:hAnsi="Calibri" w:cs="Calibri"/>
          <w:sz w:val="24"/>
          <w:szCs w:val="24"/>
        </w:rPr>
        <w:t xml:space="preserve">proposals include </w:t>
      </w:r>
      <w:r w:rsidR="00A74A78">
        <w:rPr>
          <w:rFonts w:ascii="Calibri" w:eastAsia="Calibri" w:hAnsi="Calibri" w:cs="Calibri"/>
          <w:sz w:val="24"/>
          <w:szCs w:val="24"/>
        </w:rPr>
        <w:t>request</w:t>
      </w:r>
      <w:r w:rsidR="00ED7386">
        <w:rPr>
          <w:rFonts w:ascii="Calibri" w:eastAsia="Calibri" w:hAnsi="Calibri" w:cs="Calibri"/>
          <w:sz w:val="24"/>
          <w:szCs w:val="24"/>
        </w:rPr>
        <w:t>s</w:t>
      </w:r>
      <w:r w:rsidR="00A74A78">
        <w:rPr>
          <w:rFonts w:ascii="Calibri" w:eastAsia="Calibri" w:hAnsi="Calibri" w:cs="Calibri"/>
          <w:sz w:val="24"/>
          <w:szCs w:val="24"/>
        </w:rPr>
        <w:t xml:space="preserve"> for </w:t>
      </w:r>
      <w:r>
        <w:rPr>
          <w:rFonts w:ascii="Calibri" w:eastAsia="Calibri" w:hAnsi="Calibri" w:cs="Calibri"/>
          <w:sz w:val="24"/>
          <w:szCs w:val="24"/>
        </w:rPr>
        <w:t>new course</w:t>
      </w:r>
      <w:r w:rsidR="00121741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21741">
        <w:rPr>
          <w:rFonts w:ascii="Calibri" w:eastAsia="Calibri" w:hAnsi="Calibri" w:cs="Calibri"/>
          <w:sz w:val="24"/>
          <w:szCs w:val="24"/>
        </w:rPr>
        <w:t xml:space="preserve">and </w:t>
      </w:r>
      <w:r w:rsidR="00A74A78">
        <w:rPr>
          <w:rFonts w:ascii="Calibri" w:eastAsia="Calibri" w:hAnsi="Calibri" w:cs="Calibri"/>
          <w:sz w:val="24"/>
          <w:szCs w:val="24"/>
        </w:rPr>
        <w:t>request</w:t>
      </w:r>
      <w:r w:rsidR="00121741">
        <w:rPr>
          <w:rFonts w:ascii="Calibri" w:eastAsia="Calibri" w:hAnsi="Calibri" w:cs="Calibri"/>
          <w:sz w:val="24"/>
          <w:szCs w:val="24"/>
        </w:rPr>
        <w:t>s</w:t>
      </w:r>
      <w:r w:rsidR="00A74A78">
        <w:rPr>
          <w:rFonts w:ascii="Calibri" w:eastAsia="Calibri" w:hAnsi="Calibri" w:cs="Calibri"/>
          <w:sz w:val="24"/>
          <w:szCs w:val="24"/>
        </w:rPr>
        <w:t xml:space="preserve"> to revise a course, </w:t>
      </w:r>
      <w:r>
        <w:rPr>
          <w:rFonts w:ascii="Calibri" w:eastAsia="Calibri" w:hAnsi="Calibri" w:cs="Calibri"/>
          <w:sz w:val="24"/>
          <w:szCs w:val="24"/>
        </w:rPr>
        <w:t xml:space="preserve">such as a change in prerequisites or grade levels.  </w:t>
      </w:r>
      <w:r w:rsidR="00B852DF">
        <w:rPr>
          <w:rFonts w:ascii="Calibri" w:eastAsia="Calibri" w:hAnsi="Calibri" w:cs="Calibri"/>
          <w:sz w:val="24"/>
          <w:szCs w:val="24"/>
        </w:rPr>
        <w:t xml:space="preserve">Course proposals for the 2024-2025 school year </w:t>
      </w:r>
      <w:r w:rsidR="006F0AF2">
        <w:rPr>
          <w:rFonts w:ascii="Calibri" w:eastAsia="Calibri" w:hAnsi="Calibri" w:cs="Calibri"/>
          <w:sz w:val="24"/>
          <w:szCs w:val="24"/>
        </w:rPr>
        <w:t xml:space="preserve">open on August 22 </w:t>
      </w:r>
      <w:r w:rsidR="00B852DF">
        <w:rPr>
          <w:rFonts w:ascii="Calibri" w:eastAsia="Calibri" w:hAnsi="Calibri" w:cs="Calibri"/>
          <w:sz w:val="24"/>
          <w:szCs w:val="24"/>
        </w:rPr>
        <w:t xml:space="preserve">are due </w:t>
      </w:r>
      <w:r w:rsidR="00B852DF">
        <w:rPr>
          <w:rFonts w:ascii="Calibri" w:eastAsia="Calibri" w:hAnsi="Calibri" w:cs="Calibri"/>
          <w:color w:val="00B050"/>
          <w:sz w:val="24"/>
          <w:szCs w:val="24"/>
        </w:rPr>
        <w:t xml:space="preserve">October 16, 2022.  </w:t>
      </w:r>
    </w:p>
    <w:p w14:paraId="45894FC1" w14:textId="5BF0F9C1" w:rsidR="00C346A5" w:rsidRDefault="006A26FE" w:rsidP="00A26BEE">
      <w:pPr>
        <w:spacing w:after="240" w:line="240" w:lineRule="auto"/>
        <w:ind w:right="720"/>
        <w:rPr>
          <w:rFonts w:ascii="Calibri" w:eastAsia="Calibri" w:hAnsi="Calibri" w:cs="Calibri"/>
          <w:color w:val="00B05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course committees meet on </w:t>
      </w:r>
      <w:r>
        <w:rPr>
          <w:rFonts w:ascii="Calibri" w:eastAsia="Calibri" w:hAnsi="Calibri" w:cs="Calibri"/>
          <w:color w:val="00B050"/>
          <w:sz w:val="24"/>
          <w:szCs w:val="24"/>
        </w:rPr>
        <w:t>October 2</w:t>
      </w:r>
      <w:r w:rsidR="00AF125B">
        <w:rPr>
          <w:rFonts w:ascii="Calibri" w:eastAsia="Calibri" w:hAnsi="Calibri" w:cs="Calibri"/>
          <w:color w:val="00B050"/>
          <w:sz w:val="24"/>
          <w:szCs w:val="24"/>
        </w:rPr>
        <w:t>5</w:t>
      </w:r>
      <w:r>
        <w:rPr>
          <w:rFonts w:ascii="Calibri" w:eastAsia="Calibri" w:hAnsi="Calibri" w:cs="Calibri"/>
          <w:color w:val="00B0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(high school) and </w:t>
      </w:r>
      <w:r>
        <w:rPr>
          <w:rFonts w:ascii="Calibri" w:eastAsia="Calibri" w:hAnsi="Calibri" w:cs="Calibri"/>
          <w:color w:val="00B050"/>
          <w:sz w:val="24"/>
          <w:szCs w:val="24"/>
        </w:rPr>
        <w:t>October 2</w:t>
      </w:r>
      <w:r w:rsidR="00AF125B">
        <w:rPr>
          <w:rFonts w:ascii="Calibri" w:eastAsia="Calibri" w:hAnsi="Calibri" w:cs="Calibri"/>
          <w:color w:val="00B050"/>
          <w:sz w:val="24"/>
          <w:szCs w:val="24"/>
        </w:rPr>
        <w:t>6</w:t>
      </w:r>
      <w:r>
        <w:rPr>
          <w:rFonts w:ascii="Calibri" w:eastAsia="Calibri" w:hAnsi="Calibri" w:cs="Calibri"/>
          <w:color w:val="00B050"/>
          <w:sz w:val="24"/>
          <w:szCs w:val="24"/>
        </w:rPr>
        <w:t xml:space="preserve">, 2022 </w:t>
      </w:r>
      <w:r>
        <w:rPr>
          <w:rFonts w:ascii="Calibri" w:eastAsia="Calibri" w:hAnsi="Calibri" w:cs="Calibri"/>
          <w:sz w:val="24"/>
          <w:szCs w:val="24"/>
        </w:rPr>
        <w:t xml:space="preserve">(middle school). </w:t>
      </w:r>
    </w:p>
    <w:p w14:paraId="3FC56672" w14:textId="77777777" w:rsidR="00C346A5" w:rsidRDefault="006A26FE" w:rsidP="00A26BEE">
      <w:pPr>
        <w:spacing w:after="240" w:line="240" w:lineRule="auto"/>
        <w:ind w:righ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Proposals approved by the Course Review Committee will be reflected in the Denton ISD Course Planning Guide which goes to the Board of Trustees for final approval in December. </w:t>
      </w:r>
    </w:p>
    <w:p w14:paraId="12F7FA42" w14:textId="01F628D7" w:rsidR="00C346A5" w:rsidRDefault="006A26FE" w:rsidP="00A26BEE">
      <w:pPr>
        <w:spacing w:after="240" w:line="240" w:lineRule="auto"/>
        <w:ind w:righ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Proposals may be submitted by any campus or central office personnel. </w:t>
      </w:r>
      <w:r w:rsidR="008A12C6">
        <w:rPr>
          <w:rFonts w:ascii="Calibri" w:eastAsia="Calibri" w:hAnsi="Calibri" w:cs="Calibri"/>
          <w:sz w:val="24"/>
          <w:szCs w:val="24"/>
        </w:rPr>
        <w:t xml:space="preserve">Parents and community members may also submit proposals. </w:t>
      </w:r>
      <w:r>
        <w:rPr>
          <w:rFonts w:ascii="Calibri" w:eastAsia="Calibri" w:hAnsi="Calibri" w:cs="Calibri"/>
          <w:sz w:val="24"/>
          <w:szCs w:val="24"/>
        </w:rPr>
        <w:t>If originating from the campus, proposals require principal approval. Submit proposals via email to Dr. Lisa Thibodeaux</w:t>
      </w:r>
      <w:r w:rsidR="008A12C6">
        <w:rPr>
          <w:rFonts w:ascii="Calibri" w:eastAsia="Calibri" w:hAnsi="Calibri" w:cs="Calibri"/>
          <w:sz w:val="24"/>
          <w:szCs w:val="24"/>
        </w:rPr>
        <w:t xml:space="preserve"> (</w:t>
      </w:r>
      <w:hyperlink r:id="rId6" w:history="1">
        <w:r w:rsidR="008A12C6" w:rsidRPr="003A123A">
          <w:rPr>
            <w:rStyle w:val="Hyperlink"/>
            <w:rFonts w:ascii="Calibri" w:eastAsia="Calibri" w:hAnsi="Calibri" w:cs="Calibri"/>
            <w:sz w:val="24"/>
            <w:szCs w:val="24"/>
          </w:rPr>
          <w:t>lthibodeaux@dentonisd.org</w:t>
        </w:r>
      </w:hyperlink>
      <w:r w:rsidR="008A12C6">
        <w:rPr>
          <w:rFonts w:ascii="Calibri" w:eastAsia="Calibri" w:hAnsi="Calibri" w:cs="Calibri"/>
          <w:sz w:val="24"/>
          <w:szCs w:val="24"/>
        </w:rPr>
        <w:t xml:space="preserve">). </w:t>
      </w:r>
    </w:p>
    <w:p w14:paraId="5BBCD803" w14:textId="25EF4DD3" w:rsidR="000F3139" w:rsidRPr="009C5EA8" w:rsidRDefault="000F3139" w:rsidP="009C5EA8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C5EA8">
        <w:rPr>
          <w:rFonts w:ascii="Calibri" w:eastAsia="Calibri" w:hAnsi="Calibri" w:cs="Calibri"/>
          <w:sz w:val="24"/>
          <w:szCs w:val="24"/>
        </w:rPr>
        <w:t xml:space="preserve">If this is a request to add a new course, complete </w:t>
      </w:r>
      <w:r w:rsidRPr="009C5EA8">
        <w:rPr>
          <w:rFonts w:ascii="Calibri" w:eastAsia="Calibri" w:hAnsi="Calibri" w:cs="Calibri"/>
          <w:b/>
          <w:bCs/>
          <w:sz w:val="24"/>
          <w:szCs w:val="24"/>
          <w:u w:val="single"/>
        </w:rPr>
        <w:t>section A</w:t>
      </w:r>
      <w:r w:rsidRPr="009C5EA8">
        <w:rPr>
          <w:rFonts w:ascii="Calibri" w:eastAsia="Calibri" w:hAnsi="Calibri" w:cs="Calibri"/>
          <w:sz w:val="24"/>
          <w:szCs w:val="24"/>
        </w:rPr>
        <w:t xml:space="preserve"> below only.</w:t>
      </w:r>
    </w:p>
    <w:p w14:paraId="68895085" w14:textId="2682B968" w:rsidR="000F3139" w:rsidRPr="009C5EA8" w:rsidRDefault="000F3139" w:rsidP="009C5EA8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C5EA8">
        <w:rPr>
          <w:rFonts w:ascii="Calibri" w:eastAsia="Calibri" w:hAnsi="Calibri" w:cs="Calibri"/>
          <w:sz w:val="24"/>
          <w:szCs w:val="24"/>
        </w:rPr>
        <w:t xml:space="preserve">If this is a request to make a change to a current course, complete </w:t>
      </w:r>
      <w:r w:rsidRPr="009C5EA8">
        <w:rPr>
          <w:rFonts w:ascii="Calibri" w:eastAsia="Calibri" w:hAnsi="Calibri" w:cs="Calibri"/>
          <w:b/>
          <w:bCs/>
          <w:sz w:val="24"/>
          <w:szCs w:val="24"/>
          <w:u w:val="single"/>
        </w:rPr>
        <w:t>section B</w:t>
      </w:r>
      <w:r w:rsidRPr="009C5EA8">
        <w:rPr>
          <w:rFonts w:ascii="Calibri" w:eastAsia="Calibri" w:hAnsi="Calibri" w:cs="Calibri"/>
          <w:sz w:val="24"/>
          <w:szCs w:val="24"/>
        </w:rPr>
        <w:t xml:space="preserve"> below only.</w:t>
      </w:r>
    </w:p>
    <w:p w14:paraId="20753D0F" w14:textId="710FD35E" w:rsidR="009C5EA8" w:rsidRPr="009C5EA8" w:rsidRDefault="000F3139" w:rsidP="009C5EA8">
      <w:pPr>
        <w:pStyle w:val="ListParagraph"/>
        <w:numPr>
          <w:ilvl w:val="0"/>
          <w:numId w:val="3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9C5EA8">
        <w:rPr>
          <w:rFonts w:ascii="Calibri" w:eastAsia="Calibri" w:hAnsi="Calibri" w:cs="Calibri"/>
          <w:sz w:val="24"/>
          <w:szCs w:val="24"/>
        </w:rPr>
        <w:t>Submit a new proposal for each new request</w:t>
      </w:r>
      <w:r w:rsidR="00FB7ABE" w:rsidRPr="009C5EA8">
        <w:rPr>
          <w:rFonts w:ascii="Calibri" w:eastAsia="Calibri" w:hAnsi="Calibri" w:cs="Calibri"/>
          <w:sz w:val="24"/>
          <w:szCs w:val="24"/>
        </w:rPr>
        <w:t xml:space="preserve">. </w:t>
      </w:r>
      <w:r w:rsidR="009C5EA8">
        <w:rPr>
          <w:rFonts w:ascii="Calibri" w:eastAsia="Calibri" w:hAnsi="Calibri" w:cs="Calibri"/>
          <w:sz w:val="24"/>
          <w:szCs w:val="24"/>
        </w:rPr>
        <w:br/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6750"/>
      </w:tblGrid>
      <w:tr w:rsidR="00C346A5" w14:paraId="3F50F540" w14:textId="77777777" w:rsidTr="00FB7ABE">
        <w:trPr>
          <w:trHeight w:val="504"/>
        </w:trPr>
        <w:tc>
          <w:tcPr>
            <w:tcW w:w="261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4FA64" w14:textId="77777777" w:rsidR="00C346A5" w:rsidRDefault="006A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Submitted by: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6A265" w14:textId="317A6AC8" w:rsidR="00FB7ABE" w:rsidRDefault="00FB7ABE" w:rsidP="009B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346A5" w14:paraId="34AC1F64" w14:textId="77777777" w:rsidTr="00FB7ABE">
        <w:trPr>
          <w:trHeight w:val="504"/>
        </w:trPr>
        <w:tc>
          <w:tcPr>
            <w:tcW w:w="261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D7C0F" w14:textId="405F49C8" w:rsidR="00C346A5" w:rsidRDefault="009B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CFCD5" w14:textId="5B9A4412" w:rsidR="00C346A5" w:rsidRDefault="00C3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B5A1B" w14:paraId="7CEA3ADA" w14:textId="77777777" w:rsidTr="00FB7ABE">
        <w:trPr>
          <w:trHeight w:val="504"/>
        </w:trPr>
        <w:tc>
          <w:tcPr>
            <w:tcW w:w="261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D1904" w14:textId="08B13C60" w:rsidR="009B5A1B" w:rsidRDefault="009B5A1B" w:rsidP="009B5A1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Campus or Department: 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5988E" w14:textId="48323B35" w:rsidR="009B5A1B" w:rsidRDefault="009B5A1B" w:rsidP="009B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B5A1B" w14:paraId="106B5877" w14:textId="77777777" w:rsidTr="00FB7ABE">
        <w:trPr>
          <w:trHeight w:val="504"/>
        </w:trPr>
        <w:tc>
          <w:tcPr>
            <w:tcW w:w="261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D5ABE" w14:textId="1265EA99" w:rsidR="009B5A1B" w:rsidRDefault="009B5A1B" w:rsidP="009B5A1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Date: 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EE672" w14:textId="77777777" w:rsidR="009B5A1B" w:rsidRDefault="009B5A1B" w:rsidP="009B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0E0B109" w14:textId="77777777" w:rsidR="00C346A5" w:rsidRDefault="006A26FE">
      <w:pPr>
        <w:spacing w:before="240" w:after="2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38135"/>
          <w:sz w:val="18"/>
          <w:szCs w:val="18"/>
        </w:rPr>
        <w:t xml:space="preserve"> </w:t>
      </w:r>
    </w:p>
    <w:p w14:paraId="06F47938" w14:textId="77777777" w:rsidR="00C346A5" w:rsidRDefault="00C346A5">
      <w:pPr>
        <w:spacing w:line="240" w:lineRule="auto"/>
        <w:ind w:right="-260"/>
        <w:rPr>
          <w:rFonts w:ascii="Calibri" w:eastAsia="Calibri" w:hAnsi="Calibri" w:cs="Calibri"/>
          <w:b/>
          <w:sz w:val="26"/>
          <w:szCs w:val="26"/>
        </w:rPr>
      </w:pPr>
    </w:p>
    <w:p w14:paraId="6BDB0FBD" w14:textId="77777777" w:rsidR="00C346A5" w:rsidRDefault="00C346A5">
      <w:pPr>
        <w:spacing w:line="240" w:lineRule="auto"/>
        <w:ind w:right="-260"/>
        <w:rPr>
          <w:rFonts w:ascii="Calibri" w:eastAsia="Calibri" w:hAnsi="Calibri" w:cs="Calibri"/>
          <w:b/>
          <w:sz w:val="26"/>
          <w:szCs w:val="26"/>
        </w:rPr>
      </w:pPr>
    </w:p>
    <w:p w14:paraId="698DCB4C" w14:textId="77777777" w:rsidR="00FB7ABE" w:rsidRDefault="00FB7ABE">
      <w:pPr>
        <w:spacing w:line="240" w:lineRule="auto"/>
        <w:ind w:right="-260"/>
        <w:rPr>
          <w:rFonts w:ascii="Calibri" w:eastAsia="Calibri" w:hAnsi="Calibri" w:cs="Calibri"/>
          <w:b/>
          <w:sz w:val="32"/>
          <w:szCs w:val="32"/>
        </w:rPr>
      </w:pPr>
    </w:p>
    <w:p w14:paraId="14D683C8" w14:textId="77777777" w:rsidR="00FB7ABE" w:rsidRDefault="00FB7ABE">
      <w:pPr>
        <w:spacing w:line="240" w:lineRule="auto"/>
        <w:ind w:right="-260"/>
        <w:rPr>
          <w:rFonts w:ascii="Calibri" w:eastAsia="Calibri" w:hAnsi="Calibri" w:cs="Calibri"/>
          <w:b/>
          <w:sz w:val="32"/>
          <w:szCs w:val="32"/>
        </w:rPr>
      </w:pPr>
    </w:p>
    <w:p w14:paraId="7D31A37A" w14:textId="072CA6E0" w:rsidR="00C346A5" w:rsidRDefault="006A26FE">
      <w:pPr>
        <w:spacing w:line="240" w:lineRule="auto"/>
        <w:ind w:right="-26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Section A: For Proposals to Add a NEW Course Only</w:t>
      </w:r>
    </w:p>
    <w:p w14:paraId="282D8D0D" w14:textId="77777777" w:rsidR="00C346A5" w:rsidRDefault="00C346A5">
      <w:pPr>
        <w:spacing w:line="240" w:lineRule="auto"/>
        <w:ind w:right="-260"/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1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6300"/>
      </w:tblGrid>
      <w:tr w:rsidR="00C346A5" w14:paraId="1B6F8103" w14:textId="77777777" w:rsidTr="00E86AA5">
        <w:trPr>
          <w:trHeight w:val="87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8E617" w14:textId="602EB9DF" w:rsidR="009C5EA8" w:rsidRDefault="006A26FE" w:rsidP="00412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Course Title: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FED4C" w14:textId="60D824AC" w:rsidR="00C346A5" w:rsidRDefault="00C346A5" w:rsidP="00E86AA5">
            <w:pPr>
              <w:spacing w:line="240" w:lineRule="auto"/>
              <w:rPr>
                <w:rFonts w:ascii="Calibri" w:eastAsia="Calibri" w:hAnsi="Calibri" w:cs="Calibri"/>
                <w:color w:val="990000"/>
              </w:rPr>
            </w:pPr>
          </w:p>
        </w:tc>
      </w:tr>
      <w:tr w:rsidR="00C346A5" w14:paraId="3F4520E9" w14:textId="77777777" w:rsidTr="00E86AA5">
        <w:trPr>
          <w:trHeight w:val="87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50212" w14:textId="4F81318A" w:rsidR="009C5EA8" w:rsidRDefault="006A26FE" w:rsidP="00412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Grade Levels: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D25EE" w14:textId="4F2A906C" w:rsidR="00C346A5" w:rsidRDefault="00C346A5" w:rsidP="00E86AA5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C346A5" w14:paraId="2A65EE02" w14:textId="77777777" w:rsidTr="00E86AA5">
        <w:trPr>
          <w:trHeight w:val="87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C5173" w14:textId="69CF16B8" w:rsidR="009C5EA8" w:rsidRDefault="00C4760F" w:rsidP="00412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is this course needed?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D9B92" w14:textId="2EF356AD" w:rsidR="00C346A5" w:rsidRDefault="00C346A5" w:rsidP="00E86AA5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C4760F" w14:paraId="03DD3013" w14:textId="77777777" w:rsidTr="00E86AA5">
        <w:trPr>
          <w:trHeight w:val="87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1D389" w14:textId="53FF77D4" w:rsidR="00C4760F" w:rsidRDefault="00C4760F" w:rsidP="00412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Who will likely </w:t>
            </w:r>
            <w:r w:rsidR="006F47A7">
              <w:rPr>
                <w:rFonts w:ascii="Calibri" w:eastAsia="Calibri" w:hAnsi="Calibri" w:cs="Calibri"/>
                <w:sz w:val="24"/>
                <w:szCs w:val="24"/>
              </w:rPr>
              <w:t xml:space="preserve">be interested in taking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this course?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CFC06" w14:textId="77777777" w:rsidR="00C4760F" w:rsidRDefault="00C4760F" w:rsidP="00E86AA5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  <w:bookmarkStart w:id="0" w:name="_GoBack"/>
            <w:bookmarkEnd w:id="0"/>
          </w:p>
        </w:tc>
      </w:tr>
      <w:tr w:rsidR="00C346A5" w14:paraId="4771A991" w14:textId="77777777" w:rsidTr="00E86AA5">
        <w:trPr>
          <w:trHeight w:val="87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87E85" w14:textId="2383E110" w:rsidR="009C5EA8" w:rsidRDefault="006A26FE" w:rsidP="00412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 Service ID# (PEIMS):</w:t>
            </w:r>
            <w:r w:rsidR="00611802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611802" w:rsidRPr="00611802">
              <w:rPr>
                <w:rFonts w:ascii="Calibri" w:eastAsia="Calibri" w:hAnsi="Calibri" w:cs="Calibri"/>
                <w:sz w:val="12"/>
                <w:szCs w:val="12"/>
              </w:rPr>
              <w:t xml:space="preserve">To confirm that the proposed course is available in the state catalog, visit the </w:t>
            </w:r>
            <w:hyperlink r:id="rId7">
              <w:r w:rsidR="00611802" w:rsidRPr="00611802">
                <w:rPr>
                  <w:rFonts w:ascii="Calibri" w:eastAsia="Calibri" w:hAnsi="Calibri" w:cs="Calibri"/>
                  <w:color w:val="1155CC"/>
                  <w:sz w:val="12"/>
                  <w:szCs w:val="12"/>
                  <w:u w:val="single"/>
                </w:rPr>
                <w:t>C022 Service ID list for 2022-2023</w:t>
              </w:r>
            </w:hyperlink>
            <w:r w:rsidR="00611802" w:rsidRPr="00611802">
              <w:rPr>
                <w:rFonts w:ascii="Calibri" w:eastAsia="Calibri" w:hAnsi="Calibri" w:cs="Calibri"/>
                <w:sz w:val="12"/>
                <w:szCs w:val="12"/>
              </w:rPr>
              <w:t>.  Courses not tied to a state course ID are designated as “no credit” courses and do count toward minimum required # of instructional courses/hours per day for students.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A8C34" w14:textId="485103B6" w:rsidR="00C346A5" w:rsidRDefault="00C346A5" w:rsidP="00E86AA5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611802" w14:paraId="14A8EE78" w14:textId="77777777" w:rsidTr="00E86AA5">
        <w:trPr>
          <w:trHeight w:val="87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CF639" w14:textId="77777777" w:rsidR="00611802" w:rsidRPr="00611802" w:rsidRDefault="00611802" w:rsidP="0041252A">
            <w:pPr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State-Identified Prerequisites:</w:t>
            </w:r>
          </w:p>
          <w:p w14:paraId="0DD27E9C" w14:textId="48F7B91A" w:rsidR="00611802" w:rsidRDefault="00611802" w:rsidP="00412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C7D76">
              <w:rPr>
                <w:rFonts w:asciiTheme="majorHAnsi" w:eastAsia="Calibri" w:hAnsiTheme="majorHAnsi" w:cstheme="majorHAnsi"/>
                <w:sz w:val="12"/>
                <w:szCs w:val="12"/>
              </w:rPr>
              <w:t xml:space="preserve">This information is typically found in the </w:t>
            </w:r>
            <w:hyperlink r:id="rId8">
              <w:r w:rsidRPr="00BC7D76">
                <w:rPr>
                  <w:rFonts w:asciiTheme="majorHAnsi" w:eastAsia="Calibri" w:hAnsiTheme="majorHAnsi" w:cstheme="majorHAnsi"/>
                  <w:color w:val="1155CC"/>
                  <w:sz w:val="12"/>
                  <w:szCs w:val="12"/>
                  <w:u w:val="single"/>
                </w:rPr>
                <w:t>TEKS Chapters 110-130</w:t>
              </w:r>
            </w:hyperlink>
            <w:r w:rsidRPr="00BC7D76">
              <w:rPr>
                <w:rFonts w:asciiTheme="majorHAnsi" w:eastAsia="Calibri" w:hAnsiTheme="majorHAnsi" w:cstheme="majorHAnsi"/>
                <w:sz w:val="12"/>
                <w:szCs w:val="12"/>
              </w:rPr>
              <w:t xml:space="preserve"> or in the course descriptions for </w:t>
            </w:r>
            <w:hyperlink r:id="rId9">
              <w:r w:rsidRPr="00BC7D76">
                <w:rPr>
                  <w:rFonts w:asciiTheme="majorHAnsi" w:eastAsia="Calibri" w:hAnsiTheme="majorHAnsi" w:cstheme="majorHAnsi"/>
                  <w:color w:val="1155CC"/>
                  <w:sz w:val="12"/>
                  <w:szCs w:val="12"/>
                  <w:u w:val="single"/>
                </w:rPr>
                <w:t>approved innovative courses</w:t>
              </w:r>
            </w:hyperlink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FD4F0" w14:textId="77777777" w:rsidR="00611802" w:rsidRDefault="00611802" w:rsidP="00E86AA5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611802" w14:paraId="2C2EBE9C" w14:textId="77777777" w:rsidTr="00E86AA5">
        <w:trPr>
          <w:trHeight w:val="87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A6ECF" w14:textId="4A4631FB" w:rsidR="00611802" w:rsidRDefault="00611802" w:rsidP="00412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Certification Requirements: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666D77">
              <w:rPr>
                <w:rFonts w:ascii="Calibri" w:eastAsia="Calibri" w:hAnsi="Calibri" w:cs="Calibri"/>
                <w:sz w:val="12"/>
                <w:szCs w:val="12"/>
              </w:rPr>
              <w:t>This information is typically found in the</w:t>
            </w:r>
            <w:r w:rsidRPr="00666D77">
              <w:rPr>
                <w:rFonts w:ascii="Calibri" w:eastAsia="Calibri" w:hAnsi="Calibri" w:cs="Calibri"/>
                <w:color w:val="990000"/>
                <w:sz w:val="12"/>
                <w:szCs w:val="12"/>
              </w:rPr>
              <w:t xml:space="preserve"> </w:t>
            </w:r>
            <w:hyperlink r:id="rId10">
              <w:r w:rsidRPr="00666D77">
                <w:rPr>
                  <w:rFonts w:ascii="Calibri" w:eastAsia="Calibri" w:hAnsi="Calibri" w:cs="Calibri"/>
                  <w:color w:val="1155CC"/>
                  <w:sz w:val="12"/>
                  <w:szCs w:val="12"/>
                  <w:u w:val="single"/>
                </w:rPr>
                <w:t>TEA Teacher Assignment Chart</w:t>
              </w:r>
            </w:hyperlink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9A8D5" w14:textId="7D2CCF5B" w:rsidR="00611802" w:rsidRDefault="00611802" w:rsidP="00E86AA5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611802" w14:paraId="006C34AD" w14:textId="77777777" w:rsidTr="00E86AA5">
        <w:trPr>
          <w:trHeight w:val="87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75475" w14:textId="463D1AD2" w:rsidR="00611802" w:rsidRDefault="00611802" w:rsidP="00412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Training Requirement</w:t>
            </w:r>
            <w:r w:rsidR="00F47012">
              <w:rPr>
                <w:rFonts w:ascii="Calibri" w:eastAsia="Calibri" w:hAnsi="Calibri" w:cs="Calibri"/>
                <w:sz w:val="24"/>
                <w:szCs w:val="24"/>
              </w:rPr>
              <w:t xml:space="preserve">s: </w:t>
            </w:r>
            <w:r w:rsidR="00F47012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666D77" w:rsidRPr="00475967">
              <w:rPr>
                <w:rFonts w:ascii="Calibri" w:eastAsia="Calibri" w:hAnsi="Calibri" w:cs="Calibri"/>
                <w:sz w:val="12"/>
                <w:szCs w:val="12"/>
              </w:rPr>
              <w:t xml:space="preserve">What </w:t>
            </w:r>
            <w:r w:rsidR="00F47012" w:rsidRPr="00475967">
              <w:rPr>
                <w:rFonts w:ascii="Calibri" w:eastAsia="Calibri" w:hAnsi="Calibri" w:cs="Calibri"/>
                <w:sz w:val="12"/>
                <w:szCs w:val="12"/>
              </w:rPr>
              <w:t>stat</w:t>
            </w:r>
            <w:r w:rsidR="00666D77" w:rsidRPr="00475967">
              <w:rPr>
                <w:rFonts w:ascii="Calibri" w:eastAsia="Calibri" w:hAnsi="Calibri" w:cs="Calibri"/>
                <w:sz w:val="12"/>
                <w:szCs w:val="12"/>
              </w:rPr>
              <w:t>e or p</w:t>
            </w:r>
            <w:r w:rsidR="00F47012" w:rsidRPr="00475967">
              <w:rPr>
                <w:rFonts w:ascii="Calibri" w:eastAsia="Calibri" w:hAnsi="Calibri" w:cs="Calibri"/>
                <w:sz w:val="12"/>
                <w:szCs w:val="12"/>
              </w:rPr>
              <w:t xml:space="preserve">rogram </w:t>
            </w:r>
            <w:r w:rsidR="00475967" w:rsidRPr="00475967">
              <w:rPr>
                <w:rFonts w:ascii="Calibri" w:eastAsia="Calibri" w:hAnsi="Calibri" w:cs="Calibri"/>
                <w:sz w:val="12"/>
                <w:szCs w:val="12"/>
              </w:rPr>
              <w:t xml:space="preserve">training is required and/or what locally developed professional learning will be provided?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01B18" w14:textId="3B1BDFC7" w:rsidR="00611802" w:rsidRDefault="00611802" w:rsidP="00E86AA5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611802" w14:paraId="711963FB" w14:textId="77777777" w:rsidTr="00E86AA5">
        <w:trPr>
          <w:trHeight w:val="87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D72DD" w14:textId="77777777" w:rsidR="00611802" w:rsidRDefault="00611802" w:rsidP="00412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Technology Requirements: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C73F6" w14:textId="3764A9BD" w:rsidR="00611802" w:rsidRDefault="00611802" w:rsidP="00E86AA5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611802" w14:paraId="759F73BD" w14:textId="77777777" w:rsidTr="00E86AA5">
        <w:trPr>
          <w:trHeight w:val="87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D7630" w14:textId="77777777" w:rsidR="00611802" w:rsidRDefault="00611802" w:rsidP="00412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Space/Facility Requirements: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BFFC1" w14:textId="2BD08656" w:rsidR="00611802" w:rsidRDefault="00611802" w:rsidP="00E86AA5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611802" w14:paraId="5A392E5B" w14:textId="77777777" w:rsidTr="00E86AA5">
        <w:trPr>
          <w:trHeight w:val="87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817B2" w14:textId="77777777" w:rsidR="00611802" w:rsidRDefault="00611802" w:rsidP="00412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Budget Im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plications:</w:t>
            </w:r>
          </w:p>
          <w:p w14:paraId="7A21A8DB" w14:textId="720CD192" w:rsidR="00611802" w:rsidRDefault="000764FD" w:rsidP="0041252A">
            <w:pPr>
              <w:spacing w:line="240" w:lineRule="auto"/>
              <w:rPr>
                <w:rFonts w:ascii="Calibri" w:eastAsia="Calibri" w:hAnsi="Calibri" w:cs="Calibri"/>
              </w:rPr>
            </w:pPr>
            <w:r w:rsidRPr="000764FD">
              <w:rPr>
                <w:rFonts w:ascii="Calibri" w:eastAsia="Calibri" w:hAnsi="Calibri" w:cs="Calibri"/>
                <w:sz w:val="12"/>
                <w:szCs w:val="12"/>
              </w:rPr>
              <w:t>What are the short- and long-term expenses anticipated?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7C54E" w14:textId="79BE6070" w:rsidR="00611802" w:rsidRDefault="00611802" w:rsidP="00E86AA5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611802" w14:paraId="73338946" w14:textId="77777777" w:rsidTr="00E86AA5">
        <w:trPr>
          <w:trHeight w:val="87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43DFC" w14:textId="77777777" w:rsidR="00611802" w:rsidRDefault="00611802" w:rsidP="00412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Information: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AE016" w14:textId="77777777" w:rsidR="00611802" w:rsidRDefault="00611802" w:rsidP="00E86AA5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</w:tbl>
    <w:p w14:paraId="1B26481B" w14:textId="77777777" w:rsidR="00C346A5" w:rsidRDefault="006A26F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EAA6E7D" w14:textId="77777777" w:rsidR="000764FD" w:rsidRDefault="000764FD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br w:type="page"/>
      </w:r>
    </w:p>
    <w:p w14:paraId="26A8E916" w14:textId="7BE64C60" w:rsidR="00C346A5" w:rsidRDefault="006A26FE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Section B: For Proposals to CHANGE a Current Course Only</w:t>
      </w:r>
    </w:p>
    <w:p w14:paraId="4D0CEC7F" w14:textId="77777777" w:rsidR="000764FD" w:rsidRDefault="000764FD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3643F791" w14:textId="77777777" w:rsidR="00C346A5" w:rsidRDefault="00C346A5">
      <w:pPr>
        <w:spacing w:line="240" w:lineRule="auto"/>
        <w:ind w:right="-260"/>
        <w:rPr>
          <w:rFonts w:ascii="Calibri" w:eastAsia="Calibri" w:hAnsi="Calibri" w:cs="Calibri"/>
          <w:sz w:val="8"/>
          <w:szCs w:val="8"/>
        </w:rPr>
      </w:pPr>
    </w:p>
    <w:tbl>
      <w:tblPr>
        <w:tblStyle w:val="a2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6300"/>
      </w:tblGrid>
      <w:tr w:rsidR="00C346A5" w14:paraId="37C7F558" w14:textId="77777777" w:rsidTr="00E86AA5">
        <w:trPr>
          <w:trHeight w:val="586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D4CE4" w14:textId="77777777" w:rsidR="00C346A5" w:rsidRDefault="006A26F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Course Title: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BB127" w14:textId="1786A8AB" w:rsidR="00C346A5" w:rsidRDefault="00C346A5" w:rsidP="000764FD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89268C" w14:paraId="19359157" w14:textId="77777777" w:rsidTr="00E86AA5">
        <w:trPr>
          <w:trHeight w:val="586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D8146" w14:textId="0D98E723" w:rsidR="0089268C" w:rsidRDefault="0089268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Current Local Course Code: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51F11" w14:textId="77777777" w:rsidR="0089268C" w:rsidRDefault="0089268C" w:rsidP="000764FD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C346A5" w14:paraId="49805C7B" w14:textId="77777777" w:rsidTr="00E86AA5">
        <w:trPr>
          <w:trHeight w:val="586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BF216" w14:textId="77777777" w:rsidR="00C346A5" w:rsidRDefault="006A26F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Proposed Changes: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2E38D" w14:textId="240164E4" w:rsidR="00C346A5" w:rsidRDefault="00C346A5" w:rsidP="000764FD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C346A5" w14:paraId="2C21BB84" w14:textId="77777777" w:rsidTr="00E86AA5">
        <w:trPr>
          <w:trHeight w:val="586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C6BB" w14:textId="19EBF33A" w:rsidR="00C346A5" w:rsidRDefault="000764F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is this change needed?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CCAED" w14:textId="64883E37" w:rsidR="00C346A5" w:rsidRDefault="00C346A5" w:rsidP="000764FD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C346A5" w14:paraId="2B09EEDE" w14:textId="77777777" w:rsidTr="00E86AA5">
        <w:trPr>
          <w:trHeight w:val="586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5FFD4" w14:textId="77777777" w:rsidR="000764FD" w:rsidRDefault="000764FD" w:rsidP="000764F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Budget Im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plications:</w:t>
            </w:r>
          </w:p>
          <w:p w14:paraId="60DE08C3" w14:textId="52E41F89" w:rsidR="00C346A5" w:rsidRDefault="000764FD" w:rsidP="000764FD">
            <w:pPr>
              <w:spacing w:line="240" w:lineRule="auto"/>
              <w:rPr>
                <w:rFonts w:ascii="Calibri" w:eastAsia="Calibri" w:hAnsi="Calibri" w:cs="Calibri"/>
              </w:rPr>
            </w:pPr>
            <w:r w:rsidRPr="000764FD">
              <w:rPr>
                <w:rFonts w:ascii="Calibri" w:eastAsia="Calibri" w:hAnsi="Calibri" w:cs="Calibri"/>
                <w:sz w:val="12"/>
                <w:szCs w:val="12"/>
              </w:rPr>
              <w:t>What are the short- and long-term expenses anticipated?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2FF53" w14:textId="29DB345B" w:rsidR="00C346A5" w:rsidRDefault="00C346A5" w:rsidP="000764FD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C346A5" w14:paraId="7E5321A0" w14:textId="77777777" w:rsidTr="00E86AA5">
        <w:trPr>
          <w:trHeight w:val="586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D7AB7" w14:textId="77777777" w:rsidR="00C346A5" w:rsidRDefault="006A26F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Information: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97D93" w14:textId="77777777" w:rsidR="00C346A5" w:rsidRDefault="00C346A5" w:rsidP="000764FD">
            <w:pPr>
              <w:spacing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</w:tbl>
    <w:p w14:paraId="563E044A" w14:textId="77777777" w:rsidR="00C346A5" w:rsidRDefault="00C346A5">
      <w:pPr>
        <w:rPr>
          <w:rFonts w:ascii="Calibri" w:eastAsia="Calibri" w:hAnsi="Calibri" w:cs="Calibri"/>
        </w:rPr>
      </w:pPr>
    </w:p>
    <w:sectPr w:rsidR="00C346A5"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6085C"/>
    <w:multiLevelType w:val="hybridMultilevel"/>
    <w:tmpl w:val="A28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913F8"/>
    <w:multiLevelType w:val="multilevel"/>
    <w:tmpl w:val="678A9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533576"/>
    <w:multiLevelType w:val="multilevel"/>
    <w:tmpl w:val="56323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A5"/>
    <w:rsid w:val="00036A1D"/>
    <w:rsid w:val="000764FD"/>
    <w:rsid w:val="00081A32"/>
    <w:rsid w:val="000F3139"/>
    <w:rsid w:val="00121741"/>
    <w:rsid w:val="00171926"/>
    <w:rsid w:val="0030023D"/>
    <w:rsid w:val="003759F7"/>
    <w:rsid w:val="0041252A"/>
    <w:rsid w:val="00475967"/>
    <w:rsid w:val="005D22F4"/>
    <w:rsid w:val="00611802"/>
    <w:rsid w:val="006417FB"/>
    <w:rsid w:val="00666D77"/>
    <w:rsid w:val="006A26FE"/>
    <w:rsid w:val="006F0AF2"/>
    <w:rsid w:val="006F47A7"/>
    <w:rsid w:val="007D50C3"/>
    <w:rsid w:val="008423B8"/>
    <w:rsid w:val="00871277"/>
    <w:rsid w:val="0089268C"/>
    <w:rsid w:val="008A12C6"/>
    <w:rsid w:val="008E49DF"/>
    <w:rsid w:val="00970BCD"/>
    <w:rsid w:val="009B5A1B"/>
    <w:rsid w:val="009C5EA8"/>
    <w:rsid w:val="00A26BEE"/>
    <w:rsid w:val="00A74A78"/>
    <w:rsid w:val="00AF125B"/>
    <w:rsid w:val="00B852DF"/>
    <w:rsid w:val="00BC7D76"/>
    <w:rsid w:val="00BD6C53"/>
    <w:rsid w:val="00C346A5"/>
    <w:rsid w:val="00C4760F"/>
    <w:rsid w:val="00CB66E3"/>
    <w:rsid w:val="00D10BAC"/>
    <w:rsid w:val="00D341ED"/>
    <w:rsid w:val="00E14203"/>
    <w:rsid w:val="00E86AA5"/>
    <w:rsid w:val="00EA6267"/>
    <w:rsid w:val="00ED7386"/>
    <w:rsid w:val="00F47012"/>
    <w:rsid w:val="00FB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D069"/>
  <w15:docId w15:val="{0C11055E-B79A-410D-A779-F5021243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A12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2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reg.sos.state.tx.us/public/readtac$ext.ViewTAC?tac_view=3&amp;ti=19&amp;pt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lprod.tea.state.tx.us/TWEDS/98/0/0/0/CodeTable/List/145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hibodeaux@dentonisd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ea.texas.gov/sites/default/files/TAC231Chart12.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.texas.gov/academics/learning-support-and-programs/innovative-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Ruge-Fritz, Carla D</dc:creator>
  <cp:lastModifiedBy>Thibodeaux, Lisa M</cp:lastModifiedBy>
  <cp:revision>38</cp:revision>
  <dcterms:created xsi:type="dcterms:W3CDTF">2023-08-18T21:31:00Z</dcterms:created>
  <dcterms:modified xsi:type="dcterms:W3CDTF">2023-08-22T14:26:00Z</dcterms:modified>
</cp:coreProperties>
</file>